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/>
        </w:rPr>
        <w:t>提名者：陈昊、朱熀秋、王凯</w:t>
      </w:r>
    </w:p>
    <w:p>
      <w:pPr>
        <w:spacing w:line="360" w:lineRule="auto"/>
        <w:rPr>
          <w:rFonts w:ascii="仿宋" w:hAnsi="仿宋" w:cs="仿宋"/>
        </w:rPr>
      </w:pPr>
      <w:r>
        <w:rPr>
          <w:rFonts w:hint="eastAsia" w:ascii="仿宋" w:hAnsi="仿宋" w:cs="仿宋"/>
        </w:rPr>
        <w:t>项目名称：</w:t>
      </w:r>
      <w:bookmarkStart w:id="2" w:name="_GoBack"/>
      <w:r>
        <w:rPr>
          <w:rFonts w:hint="eastAsia"/>
        </w:rPr>
        <w:t>面向复杂多变工况的高效高可靠永磁电机系统关键技术及应用</w:t>
      </w:r>
      <w:bookmarkEnd w:id="2"/>
    </w:p>
    <w:p>
      <w:pPr>
        <w:spacing w:line="360" w:lineRule="auto"/>
      </w:pPr>
      <w:r>
        <w:rPr>
          <w:rFonts w:hint="eastAsia"/>
        </w:rPr>
        <w:t>完成人：张丽、刘楷、於锋、朱孝勇、王艳坤、林有余、汪洋</w:t>
      </w:r>
    </w:p>
    <w:p>
      <w:pPr>
        <w:spacing w:line="360" w:lineRule="auto"/>
      </w:pPr>
      <w:r>
        <w:rPr>
          <w:rFonts w:hint="eastAsia"/>
        </w:rPr>
        <w:t>完成单位：江苏大学、江苏苏美达五金工具有限公司、南通大学、苏州绿控传动科技股份有限公司</w:t>
      </w:r>
    </w:p>
    <w:p>
      <w:pPr>
        <w:spacing w:line="360" w:lineRule="auto"/>
      </w:pPr>
      <w:r>
        <w:rPr>
          <w:rFonts w:hint="eastAsia"/>
        </w:rPr>
        <w:t>成果类别：应用类</w:t>
      </w:r>
    </w:p>
    <w:p>
      <w:pPr>
        <w:spacing w:line="360" w:lineRule="auto"/>
      </w:pPr>
      <w:r>
        <w:rPr>
          <w:rFonts w:hint="eastAsia"/>
        </w:rPr>
        <w:t>主要知识产权目录（不超过10项）</w:t>
      </w:r>
    </w:p>
    <w:p>
      <w:pPr>
        <w:rPr>
          <w:rFonts w:eastAsiaTheme="minorEastAsia"/>
          <w:sz w:val="20"/>
          <w:szCs w:val="20"/>
        </w:rPr>
      </w:pPr>
    </w:p>
    <w:tbl>
      <w:tblPr>
        <w:tblStyle w:val="4"/>
        <w:tblW w:w="87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62"/>
        <w:gridCol w:w="1897"/>
        <w:gridCol w:w="709"/>
        <w:gridCol w:w="992"/>
        <w:gridCol w:w="709"/>
        <w:gridCol w:w="992"/>
        <w:gridCol w:w="1134"/>
        <w:gridCol w:w="1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序号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知识产权类别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知识产权</w:t>
            </w:r>
          </w:p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具体名称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国家</w:t>
            </w:r>
          </w:p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(地区)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授权号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授权</w:t>
            </w:r>
          </w:p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证书</w:t>
            </w:r>
          </w:p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权利人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发明人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发明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Unified open-circuit fault-tolerant control method for vector control drive system and direct torque control drive system of five-phase permanent magnet fault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英国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GB</w:t>
            </w:r>
          </w:p>
          <w:p>
            <w:pPr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2606611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2023-04-19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GB</w:t>
            </w:r>
          </w:p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2606611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江苏大学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张丽</w:t>
            </w:r>
            <w:r>
              <w:rPr>
                <w:rFonts w:hint="eastAsia" w:eastAsiaTheme="minorEastAsia"/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</w:rPr>
              <w:t xml:space="preserve"> 朱孝勇</w:t>
            </w:r>
            <w:r>
              <w:rPr>
                <w:rFonts w:hint="eastAsia" w:eastAsiaTheme="minorEastAsia"/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</w:rPr>
              <w:t xml:space="preserve"> 徐磊</w:t>
            </w:r>
            <w:r>
              <w:rPr>
                <w:rFonts w:hint="eastAsia" w:eastAsiaTheme="minorEastAsia"/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</w:rPr>
              <w:t xml:space="preserve"> 张超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发明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一种可变磁通永磁容错电机及设计方法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CN114649879B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2023-08-22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  <w:r>
              <w:rPr>
                <w:rFonts w:eastAsiaTheme="minorEastAsia"/>
                <w:sz w:val="20"/>
                <w:szCs w:val="20"/>
              </w:rPr>
              <w:t>263864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江苏大学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张丽</w:t>
            </w:r>
            <w:r>
              <w:rPr>
                <w:rFonts w:hint="eastAsia" w:eastAsiaTheme="minorEastAsia"/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</w:rPr>
              <w:t xml:space="preserve"> 沈东</w:t>
            </w:r>
            <w:r>
              <w:rPr>
                <w:rFonts w:hint="eastAsia" w:eastAsiaTheme="minorEastAsia"/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</w:rPr>
              <w:t xml:space="preserve"> 朱孝勇, 邓思思</w:t>
            </w:r>
            <w:r>
              <w:rPr>
                <w:rFonts w:hint="eastAsia" w:eastAsiaTheme="minorEastAsia"/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</w:rPr>
              <w:t xml:space="preserve"> 杜怿,全力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发明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用于五相分数槽集中绕组容错电机的开路容错直接转矩控制方法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CN112436776B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2022-05-17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5166535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江苏大学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张丽，朱孝勇，韩赛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发明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一种用于五相永磁容错电机</w:t>
            </w:r>
          </w:p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SVPWM容错控制方法及装置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CN110829926B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2021-03-23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4312387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eastAsiaTheme="minorEastAsia"/>
                <w:sz w:val="20"/>
                <w:szCs w:val="20"/>
              </w:rPr>
              <w:t>江苏大学</w:t>
            </w:r>
            <w:bookmarkEnd w:id="0"/>
            <w:bookmarkEnd w:id="1"/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张丽</w:t>
            </w:r>
            <w:r>
              <w:rPr>
                <w:rFonts w:hint="eastAsia" w:eastAsiaTheme="minorEastAsia"/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</w:rPr>
              <w:t xml:space="preserve"> 朱孝勇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发明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一种槽式稀土永磁无刷电机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CN112510916B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2021-12-24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  <w:r>
              <w:rPr>
                <w:rFonts w:eastAsiaTheme="minorEastAsia"/>
                <w:sz w:val="20"/>
                <w:szCs w:val="20"/>
              </w:rPr>
              <w:t>867588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江苏苏美达五金工具有限公司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刘楷, 林有余, 吴玉华, 周国</w:t>
            </w:r>
            <w:r>
              <w:rPr>
                <w:rFonts w:hint="eastAsia" w:eastAsiaTheme="minorEastAsia"/>
                <w:sz w:val="20"/>
                <w:szCs w:val="20"/>
              </w:rPr>
              <w:t>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发明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一种交流稀土永磁伺服电动机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CN112510907B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2021-12-24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  <w:r>
              <w:rPr>
                <w:rFonts w:eastAsiaTheme="minorEastAsia"/>
                <w:sz w:val="20"/>
                <w:szCs w:val="20"/>
              </w:rPr>
              <w:t>867587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江苏苏美达五金工具有限公司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刘楷, 林有余, 吴玉华, 周国</w:t>
            </w:r>
            <w:r>
              <w:rPr>
                <w:rFonts w:hint="eastAsia" w:eastAsiaTheme="minorEastAsia"/>
                <w:sz w:val="20"/>
                <w:szCs w:val="20"/>
              </w:rPr>
              <w:t>扬</w:t>
            </w:r>
            <w:r>
              <w:rPr>
                <w:rFonts w:eastAsiaTheme="minorEastAsia"/>
                <w:sz w:val="20"/>
                <w:szCs w:val="20"/>
              </w:rPr>
              <w:t>, 汪洋, 陈伟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发明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一种基于三相可控硅调压电路的单管开路故障诊断方法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CN111983420B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2023-06-27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  <w:r>
              <w:rPr>
                <w:rFonts w:eastAsiaTheme="minorEastAsia"/>
                <w:sz w:val="20"/>
                <w:szCs w:val="20"/>
              </w:rPr>
              <w:t>088788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南通大学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於锋, </w:t>
            </w:r>
            <w:r>
              <w:rPr>
                <w:rFonts w:eastAsiaTheme="minorEastAsia"/>
                <w:sz w:val="20"/>
                <w:szCs w:val="20"/>
                <w:lang w:bidi="ar"/>
              </w:rPr>
              <w:t>周陈辉, 李凯凯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发明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一种计及占空比优化的非对称六相PMSM模型预测磁链控制方法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CN111726046B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2022-03-04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  <w:r>
              <w:rPr>
                <w:rFonts w:eastAsiaTheme="minorEastAsia"/>
                <w:sz w:val="20"/>
                <w:szCs w:val="20"/>
              </w:rPr>
              <w:t>973618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南通大学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於锋, 刘兴, 胡德林, 葛天天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发明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基于检波滤波器的变漏磁电机无位置传感器控制方法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CN110971167B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2021-10-12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  <w:r>
              <w:rPr>
                <w:rFonts w:eastAsiaTheme="minorEastAsia"/>
                <w:sz w:val="20"/>
                <w:szCs w:val="20"/>
              </w:rPr>
              <w:t>727951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江苏大学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  <w:lang w:bidi="ar"/>
              </w:rPr>
              <w:t>朱孝勇</w:t>
            </w:r>
            <w:r>
              <w:rPr>
                <w:rFonts w:eastAsiaTheme="minorEastAsia"/>
                <w:sz w:val="20"/>
                <w:szCs w:val="20"/>
                <w:lang w:bidi="ar"/>
              </w:rPr>
              <w:t>, 高建, 张丽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发明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一种基于多运行工况的车用驱动电机的优化设计方法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CN10762</w:t>
            </w:r>
          </w:p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  <w:lang w:bidi="ar"/>
              </w:rPr>
            </w:pPr>
            <w:r>
              <w:rPr>
                <w:rFonts w:eastAsiaTheme="minorEastAsia"/>
                <w:sz w:val="20"/>
                <w:szCs w:val="20"/>
                <w:lang w:bidi="ar"/>
              </w:rPr>
              <w:t>3421B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2019-08-02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  <w:r>
              <w:rPr>
                <w:rFonts w:eastAsiaTheme="minorEastAsia"/>
                <w:sz w:val="20"/>
                <w:szCs w:val="20"/>
              </w:rPr>
              <w:t>476972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江苏大学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  <w:lang w:bidi="ar"/>
              </w:rPr>
              <w:t>朱孝勇</w:t>
            </w:r>
            <w:r>
              <w:rPr>
                <w:rFonts w:eastAsiaTheme="minorEastAsia"/>
                <w:sz w:val="20"/>
                <w:szCs w:val="20"/>
                <w:lang w:bidi="ar"/>
              </w:rPr>
              <w:t>, 黄娟, 项子旋, 全力, 杜怿</w:t>
            </w:r>
          </w:p>
        </w:tc>
      </w:tr>
    </w:tbl>
    <w:p>
      <w:pPr>
        <w:rPr>
          <w:rFonts w:eastAsiaTheme="minorEastAsia"/>
          <w:sz w:val="20"/>
          <w:szCs w:val="20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1ODI0NDUyYWY1MjZkZTllMWY2OTcwZWE5NGU0YzUifQ=="/>
  </w:docVars>
  <w:rsids>
    <w:rsidRoot w:val="00DF3B5C"/>
    <w:rsid w:val="00010608"/>
    <w:rsid w:val="00040A84"/>
    <w:rsid w:val="000418EF"/>
    <w:rsid w:val="00056258"/>
    <w:rsid w:val="00091606"/>
    <w:rsid w:val="000F70F8"/>
    <w:rsid w:val="00115D48"/>
    <w:rsid w:val="00133BDC"/>
    <w:rsid w:val="001C10AB"/>
    <w:rsid w:val="002A2DF5"/>
    <w:rsid w:val="003428E8"/>
    <w:rsid w:val="00343D1C"/>
    <w:rsid w:val="003B4D37"/>
    <w:rsid w:val="0049298C"/>
    <w:rsid w:val="004A0F3B"/>
    <w:rsid w:val="004A6D15"/>
    <w:rsid w:val="00514E51"/>
    <w:rsid w:val="0053436E"/>
    <w:rsid w:val="00592714"/>
    <w:rsid w:val="005C0709"/>
    <w:rsid w:val="00631E7F"/>
    <w:rsid w:val="006C60AE"/>
    <w:rsid w:val="00713A4E"/>
    <w:rsid w:val="007348EF"/>
    <w:rsid w:val="00742905"/>
    <w:rsid w:val="00765355"/>
    <w:rsid w:val="007718E6"/>
    <w:rsid w:val="007964AB"/>
    <w:rsid w:val="007D007F"/>
    <w:rsid w:val="00883811"/>
    <w:rsid w:val="008D0637"/>
    <w:rsid w:val="009100DB"/>
    <w:rsid w:val="0094744D"/>
    <w:rsid w:val="00974D0E"/>
    <w:rsid w:val="009E03C9"/>
    <w:rsid w:val="00A2550B"/>
    <w:rsid w:val="00B27AF3"/>
    <w:rsid w:val="00B702CF"/>
    <w:rsid w:val="00C07828"/>
    <w:rsid w:val="00C56C7E"/>
    <w:rsid w:val="00C7792C"/>
    <w:rsid w:val="00C93257"/>
    <w:rsid w:val="00CC321F"/>
    <w:rsid w:val="00CD087C"/>
    <w:rsid w:val="00CF1961"/>
    <w:rsid w:val="00D22FC0"/>
    <w:rsid w:val="00D77371"/>
    <w:rsid w:val="00DF3B5C"/>
    <w:rsid w:val="00E266B0"/>
    <w:rsid w:val="00E4007A"/>
    <w:rsid w:val="00E462D8"/>
    <w:rsid w:val="00E607A8"/>
    <w:rsid w:val="00E81448"/>
    <w:rsid w:val="00EB684F"/>
    <w:rsid w:val="00EC0FCD"/>
    <w:rsid w:val="00EC3F52"/>
    <w:rsid w:val="00F008B2"/>
    <w:rsid w:val="00F12953"/>
    <w:rsid w:val="00FB4203"/>
    <w:rsid w:val="03D160A5"/>
    <w:rsid w:val="2F3E7229"/>
    <w:rsid w:val="36467D89"/>
    <w:rsid w:val="4A3D121B"/>
    <w:rsid w:val="7CC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  <w:rPr>
      <w14:ligatures w14:val="standardContextual"/>
    </w:rPr>
  </w:style>
  <w:style w:type="character" w:customStyle="1" w:styleId="8">
    <w:name w:val="页眉 字符"/>
    <w:basedOn w:val="5"/>
    <w:link w:val="3"/>
    <w:autoRedefine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180</Words>
  <Characters>1032</Characters>
  <Lines>8</Lines>
  <Paragraphs>2</Paragraphs>
  <TotalTime>119</TotalTime>
  <ScaleCrop>false</ScaleCrop>
  <LinksUpToDate>false</LinksUpToDate>
  <CharactersWithSpaces>1210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2024-02-20T15:18:00Z</dcterms:created>
  <dc:creator>Administrator</dc:creator>
  <cp:lastModifiedBy>顾丽</cp:lastModifiedBy>
  <cp:lastPrinted>2024-02-18T03:10:00Z</cp:lastPrinted>
  <dcterms:modified xsi:type="dcterms:W3CDTF">2024-02-23T02:12:09Z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784EA2847B8A46E8BC35201AFAF8F3C1_13</vt:lpwstr>
  </property>
</Properties>
</file>