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D7D0C">
      <w:pPr>
        <w:jc w:val="center"/>
        <w:rPr>
          <w:rStyle w:val="7"/>
          <w:rFonts w:hint="eastAsia" w:cs="Times New Roman" w:eastAsiaTheme="minorEastAsia"/>
          <w:color w:val="000000"/>
          <w:sz w:val="36"/>
          <w:szCs w:val="36"/>
          <w:shd w:val="clear" w:color="auto" w:fill="FFFFFF"/>
          <w:lang w:eastAsia="zh-CN"/>
        </w:rPr>
      </w:pPr>
      <w:r>
        <w:rPr>
          <w:rStyle w:val="7"/>
          <w:rFonts w:hint="eastAsia" w:cs="Times New Roman"/>
          <w:color w:val="000000"/>
          <w:sz w:val="36"/>
          <w:szCs w:val="36"/>
          <w:shd w:val="clear" w:color="auto" w:fill="FFFFFF"/>
          <w:lang w:eastAsia="zh-CN"/>
        </w:rPr>
        <w:t>项目公示内容</w:t>
      </w:r>
    </w:p>
    <w:p w14:paraId="5E8AB66E">
      <w:pPr>
        <w:spacing w:line="360" w:lineRule="auto"/>
        <w:ind w:firstLine="480" w:firstLineChars="200"/>
        <w:jc w:val="left"/>
        <w:rPr>
          <w:sz w:val="24"/>
          <w:szCs w:val="24"/>
        </w:rPr>
      </w:pPr>
    </w:p>
    <w:p w14:paraId="1A1B3EFF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项目名称：</w:t>
      </w:r>
      <w:r>
        <w:rPr>
          <w:rFonts w:hint="eastAsia"/>
          <w:sz w:val="28"/>
          <w:szCs w:val="28"/>
          <w:lang w:val="en-US" w:eastAsia="zh-CN"/>
        </w:rPr>
        <w:t>肿瘤糖代谢重编程的机制探究</w:t>
      </w:r>
    </w:p>
    <w:p w14:paraId="5209033B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主要完成单位：</w:t>
      </w:r>
      <w:r>
        <w:rPr>
          <w:rFonts w:hint="eastAsia"/>
          <w:sz w:val="28"/>
          <w:szCs w:val="28"/>
          <w:lang w:val="en-US" w:eastAsia="zh-CN"/>
        </w:rPr>
        <w:t>南通大学附属常州儿童医院，南京医科大学第三附属医院常州市第二人民医院，上海市肿瘤研究所</w:t>
      </w:r>
    </w:p>
    <w:p w14:paraId="03D942D9"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主要完成人：</w:t>
      </w:r>
      <w:r>
        <w:rPr>
          <w:rFonts w:hint="eastAsia"/>
          <w:sz w:val="28"/>
          <w:szCs w:val="28"/>
          <w:lang w:val="en-US" w:eastAsia="zh-CN"/>
        </w:rPr>
        <w:t>周栋，张志刚，沈益飞，蒋羽清，蒋书恒，徐婧雯，张雯婷，江凯华，胡立鹏，吴思宇，马佳义，李庆</w:t>
      </w:r>
    </w:p>
    <w:p w14:paraId="416616A3"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ndefinedTimes New Roman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65F"/>
    <w:rsid w:val="0011165F"/>
    <w:rsid w:val="00821B68"/>
    <w:rsid w:val="00EF5E11"/>
    <w:rsid w:val="4191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255</Characters>
  <Lines>1</Lines>
  <Paragraphs>1</Paragraphs>
  <TotalTime>2</TotalTime>
  <ScaleCrop>false</ScaleCrop>
  <LinksUpToDate>false</LinksUpToDate>
  <CharactersWithSpaces>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2025-03-14T06:04:00Z</dcterms:created>
  <dc:creator>江凯华</dc:creator>
  <cp:lastModifiedBy>顾丽</cp:lastModifiedBy>
  <dcterms:modified xsi:type="dcterms:W3CDTF">2025-03-14T07:56:55Z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eyJoZGlkIjoiMzBkYjQ3NmQ5ZTdlOTQ3MDAwMTg3ZWVjNGM1NDRkOGIiLCJ1c2VySWQiOiI1NTgzMDI3MTMifQ==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DA8C3643978942DF9433462FDEF40BBA_13</vt:lpwstr>
  </property>
</Properties>
</file>