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8C28A">
      <w:pPr>
        <w:spacing w:line="360" w:lineRule="auto"/>
        <w:ind w:firstLine="880"/>
        <w:jc w:val="center"/>
        <w:rPr>
          <w:rFonts w:hint="eastAsia"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公示信息</w:t>
      </w:r>
    </w:p>
    <w:p w14:paraId="67DDB040">
      <w:pPr>
        <w:spacing w:line="600" w:lineRule="exact"/>
        <w:ind w:firstLine="640" w:firstLineChars="200"/>
        <w:rPr>
          <w:rFonts w:cs="___WRD_EMBED_SUB_1612" w:asciiTheme="majorEastAsia" w:hAnsiTheme="majorEastAsia" w:eastAsiaTheme="majorEastAsia"/>
          <w:bCs/>
          <w:szCs w:val="32"/>
        </w:rPr>
      </w:pPr>
      <w:r>
        <w:rPr>
          <w:rFonts w:hint="eastAsia" w:cs="方正仿宋_GB2312" w:asciiTheme="majorEastAsia" w:hAnsiTheme="majorEastAsia" w:eastAsiaTheme="majorEastAsia"/>
          <w:bCs/>
          <w:szCs w:val="32"/>
        </w:rPr>
        <w:t>项目名称：</w:t>
      </w:r>
      <w:r>
        <w:rPr>
          <w:rFonts w:hint="eastAsia" w:cs="宋体" w:asciiTheme="majorEastAsia" w:hAnsiTheme="majorEastAsia" w:eastAsiaTheme="majorEastAsia"/>
          <w:bCs/>
          <w:szCs w:val="32"/>
        </w:rPr>
        <w:t>超</w:t>
      </w:r>
      <w:r>
        <w:rPr>
          <w:rFonts w:hint="eastAsia" w:cs="___WRD_EMBED_SUB_1612" w:asciiTheme="majorEastAsia" w:hAnsiTheme="majorEastAsia" w:eastAsiaTheme="majorEastAsia"/>
          <w:bCs/>
          <w:szCs w:val="32"/>
        </w:rPr>
        <w:t>大</w:t>
      </w:r>
      <w:r>
        <w:rPr>
          <w:rFonts w:hint="eastAsia" w:cs="宋体" w:asciiTheme="majorEastAsia" w:hAnsiTheme="majorEastAsia" w:eastAsiaTheme="majorEastAsia"/>
          <w:bCs/>
          <w:szCs w:val="32"/>
        </w:rPr>
        <w:t>型</w:t>
      </w:r>
      <w:r>
        <w:rPr>
          <w:rFonts w:hint="eastAsia" w:cs="___WRD_EMBED_SUB_1612" w:asciiTheme="majorEastAsia" w:hAnsiTheme="majorEastAsia" w:eastAsiaTheme="majorEastAsia"/>
          <w:bCs/>
          <w:szCs w:val="32"/>
        </w:rPr>
        <w:t>海</w:t>
      </w:r>
      <w:r>
        <w:rPr>
          <w:rFonts w:hint="eastAsia" w:cs="宋体" w:asciiTheme="majorEastAsia" w:hAnsiTheme="majorEastAsia" w:eastAsiaTheme="majorEastAsia"/>
          <w:bCs/>
          <w:szCs w:val="32"/>
        </w:rPr>
        <w:t>上柔性直流换流站</w:t>
      </w:r>
      <w:r>
        <w:rPr>
          <w:rFonts w:hint="eastAsia" w:cs="___WRD_EMBED_SUB_1612" w:asciiTheme="majorEastAsia" w:hAnsiTheme="majorEastAsia" w:eastAsiaTheme="majorEastAsia"/>
          <w:bCs/>
          <w:szCs w:val="32"/>
        </w:rPr>
        <w:t>高</w:t>
      </w:r>
      <w:r>
        <w:rPr>
          <w:rFonts w:hint="eastAsia" w:cs="宋体" w:asciiTheme="majorEastAsia" w:hAnsiTheme="majorEastAsia" w:eastAsiaTheme="majorEastAsia"/>
          <w:bCs/>
          <w:szCs w:val="32"/>
        </w:rPr>
        <w:t>精制造安装关键技术与</w:t>
      </w:r>
      <w:r>
        <w:rPr>
          <w:rFonts w:hint="eastAsia" w:cs="___WRD_EMBED_SUB_1612" w:asciiTheme="majorEastAsia" w:hAnsiTheme="majorEastAsia" w:eastAsiaTheme="majorEastAsia"/>
          <w:bCs/>
          <w:szCs w:val="32"/>
        </w:rPr>
        <w:t>工程应用</w:t>
      </w:r>
    </w:p>
    <w:p w14:paraId="77A91CE3">
      <w:pPr>
        <w:spacing w:line="600" w:lineRule="exact"/>
        <w:ind w:firstLine="640" w:firstLineChars="200"/>
        <w:rPr>
          <w:rFonts w:cs="___WRD_EMBED_SUB_1612" w:asciiTheme="majorEastAsia" w:hAnsiTheme="majorEastAsia" w:eastAsiaTheme="majorEastAsia"/>
          <w:bCs/>
          <w:szCs w:val="32"/>
        </w:rPr>
      </w:pPr>
      <w:r>
        <w:rPr>
          <w:rFonts w:hint="eastAsia" w:cs="___WRD_EMBED_SUB_1612" w:asciiTheme="majorEastAsia" w:hAnsiTheme="majorEastAsia" w:eastAsiaTheme="majorEastAsia"/>
          <w:bCs/>
          <w:szCs w:val="32"/>
        </w:rPr>
        <w:t>主要完成人：马鸿钢、施浩杰、王恒、王永田、李辉、葛华、</w:t>
      </w:r>
    </w:p>
    <w:p w14:paraId="77824E5A">
      <w:pPr>
        <w:spacing w:line="600" w:lineRule="exact"/>
        <w:ind w:firstLine="0"/>
        <w:rPr>
          <w:rFonts w:cs="___WRD_EMBED_SUB_1612" w:asciiTheme="majorEastAsia" w:hAnsiTheme="majorEastAsia" w:eastAsiaTheme="majorEastAsia"/>
          <w:bCs/>
          <w:szCs w:val="32"/>
        </w:rPr>
      </w:pPr>
      <w:r>
        <w:rPr>
          <w:rFonts w:hint="eastAsia" w:cs="___WRD_EMBED_SUB_1612" w:asciiTheme="majorEastAsia" w:hAnsiTheme="majorEastAsia" w:eastAsiaTheme="majorEastAsia"/>
          <w:bCs/>
          <w:szCs w:val="32"/>
        </w:rPr>
        <w:t>曹凤丽、周路林、姜银方</w:t>
      </w:r>
    </w:p>
    <w:p w14:paraId="40BE9047">
      <w:pPr>
        <w:spacing w:line="600" w:lineRule="exact"/>
        <w:ind w:firstLine="640" w:firstLineChars="200"/>
        <w:rPr>
          <w:rFonts w:cs="___WRD_EMBED_SUB_1612" w:asciiTheme="majorEastAsia" w:hAnsiTheme="majorEastAsia" w:eastAsiaTheme="majorEastAsia"/>
          <w:bCs/>
          <w:szCs w:val="32"/>
        </w:rPr>
      </w:pPr>
      <w:r>
        <w:rPr>
          <w:rFonts w:hint="eastAsia" w:cs="___WRD_EMBED_SUB_1612" w:asciiTheme="majorEastAsia" w:hAnsiTheme="majorEastAsia" w:eastAsiaTheme="majorEastAsia"/>
          <w:bCs/>
          <w:szCs w:val="32"/>
        </w:rPr>
        <w:t>主要完成单位：南通振华重型装备制造有限公司、南通大学、</w:t>
      </w:r>
    </w:p>
    <w:p w14:paraId="48598C94">
      <w:pPr>
        <w:spacing w:line="600" w:lineRule="exact"/>
        <w:ind w:firstLine="0"/>
        <w:rPr>
          <w:rFonts w:hint="eastAsia" w:cs="___WRD_EMBED_SUB_1612" w:asciiTheme="majorEastAsia" w:hAnsiTheme="majorEastAsia" w:eastAsiaTheme="majorEastAsia"/>
          <w:bCs/>
          <w:szCs w:val="32"/>
        </w:rPr>
      </w:pPr>
      <w:r>
        <w:rPr>
          <w:rFonts w:hint="eastAsia" w:cs="___WRD_EMBED_SUB_1612" w:asciiTheme="majorEastAsia" w:hAnsiTheme="majorEastAsia" w:eastAsiaTheme="majorEastAsia"/>
          <w:bCs/>
          <w:szCs w:val="32"/>
        </w:rPr>
        <w:t>上海振华重工（集团）股份有限公司、南通理工学院</w:t>
      </w:r>
    </w:p>
    <w:p w14:paraId="2E72E9C0">
      <w:pPr>
        <w:widowControl/>
        <w:shd w:val="clear" w:color="auto" w:fill="FFFFFF"/>
        <w:autoSpaceDE/>
        <w:autoSpaceDN/>
        <w:adjustRightInd w:val="0"/>
        <w:spacing w:line="560" w:lineRule="exact"/>
        <w:ind w:firstLine="6400" w:firstLineChars="2000"/>
        <w:rPr>
          <w:rFonts w:hint="eastAsia" w:ascii="方正仿宋_GB2312" w:hAnsi="方正仿宋_GB2312" w:eastAsia="方正仿宋_GB2312" w:cs="方正仿宋_GB2312"/>
          <w:bCs/>
          <w:szCs w:val="3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257514-B583-431D-9B40-823E077582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BED9DCF-5FBD-41C6-8131-CB1D79F3A461}"/>
  </w:font>
  <w:font w:name="___WRD_EMBED_SUB_16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CEC0C72A-B94B-4782-8FFE-F2333CC793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F2414D9-653D-4AF2-AF37-57D2146A2C4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2Nzg0YTA2ZTI5YzgyMWQ2ZThjZGM3OTRkMTZhYWQifQ=="/>
  </w:docVars>
  <w:rsids>
    <w:rsidRoot w:val="32B544DD"/>
    <w:rsid w:val="002D652F"/>
    <w:rsid w:val="004830E3"/>
    <w:rsid w:val="004A3B2E"/>
    <w:rsid w:val="00577813"/>
    <w:rsid w:val="00872CEE"/>
    <w:rsid w:val="00AB6F9C"/>
    <w:rsid w:val="015E6356"/>
    <w:rsid w:val="0B08111E"/>
    <w:rsid w:val="258D2A95"/>
    <w:rsid w:val="259F7E99"/>
    <w:rsid w:val="268A670C"/>
    <w:rsid w:val="268B284C"/>
    <w:rsid w:val="27CF5E83"/>
    <w:rsid w:val="2C12605B"/>
    <w:rsid w:val="2C5B2CC2"/>
    <w:rsid w:val="3056535E"/>
    <w:rsid w:val="32B544DD"/>
    <w:rsid w:val="3CC52D38"/>
    <w:rsid w:val="425225ED"/>
    <w:rsid w:val="4CE93530"/>
    <w:rsid w:val="518F3CBD"/>
    <w:rsid w:val="5C2B407E"/>
    <w:rsid w:val="61325F05"/>
    <w:rsid w:val="67992086"/>
    <w:rsid w:val="7A6B17FD"/>
    <w:rsid w:val="7E90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124</Characters>
  <Lines>3</Lines>
  <Paragraphs>3</Paragraphs>
  <TotalTime>6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2026-06-22T12:02:00Z</dcterms:created>
  <dc:creator>少少</dc:creator>
  <cp:lastModifiedBy>谭伟</cp:lastModifiedBy>
  <cp:lastPrinted>2026-06-18T02:15:00Z</cp:lastPrinted>
  <dcterms:modified xsi:type="dcterms:W3CDTF">2026-06-23T01:02:11Z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E5DD4CA10C5B41AEA6124775B2A2BA3B_13</vt:lpwstr>
  </property>
  <property fmtid="{D5CDD505-2E9C-101B-9397-08002B2CF9AE}" pid="4" name="KSOTemplateDocerSaveRecord">
    <vt:lpwstr>eyJoZGlkIjoiMTNmMGVlYWI0ZWM0NzY2NjNmMGI2OTBmZmU2NDY1NjIiLCJ1c2VySWQiOiIxNjk0ODkyNTQwIn0=</vt:lpwstr>
  </property>
</Properties>
</file>