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3F" w:rsidRDefault="008C58D6">
      <w:pPr>
        <w:ind w:firstLine="723"/>
        <w:rPr>
          <w:rFonts w:ascii="新宋体" w:eastAsia="新宋体" w:hAnsi="新宋体"/>
          <w:b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>关于开展《科技工作者建议》征稿工作的通知</w:t>
      </w:r>
    </w:p>
    <w:p w:rsidR="000E4E3F" w:rsidRDefault="008C58D6">
      <w:pPr>
        <w:widowControl/>
        <w:overflowPunct/>
        <w:snapToGrid/>
        <w:spacing w:line="375" w:lineRule="atLeast"/>
        <w:ind w:firstLineChars="0" w:firstLine="0"/>
        <w:jc w:val="left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各相关学院（系、室、所）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、学会、协会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：</w:t>
      </w:r>
    </w:p>
    <w:p w:rsidR="000E4E3F" w:rsidRDefault="008C58D6">
      <w:pPr>
        <w:widowControl/>
        <w:overflowPunct/>
        <w:snapToGrid/>
        <w:spacing w:line="375" w:lineRule="atLeast"/>
        <w:ind w:firstLineChars="0" w:firstLine="480"/>
        <w:jc w:val="left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接省科协通知，为有效发挥科协组织优势，扎实推进</w:t>
      </w:r>
      <w:proofErr w:type="gramStart"/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科技智库建设</w:t>
      </w:r>
      <w:proofErr w:type="gramEnd"/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，鼓励广大科技工作者利用《科技工作者建议》等平台积极建言献策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,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现就开展《科技工作者建议》征稿工作有关事项通知如下。</w:t>
      </w:r>
    </w:p>
    <w:p w:rsidR="000E4E3F" w:rsidRDefault="008C58D6">
      <w:pPr>
        <w:widowControl/>
        <w:overflowPunct/>
        <w:snapToGrid/>
        <w:spacing w:line="375" w:lineRule="atLeast"/>
        <w:ind w:firstLineChars="0" w:firstLine="480"/>
        <w:jc w:val="left"/>
        <w:rPr>
          <w:rFonts w:ascii="仿宋_GB2312" w:eastAsia="仿宋_GB2312" w:hAnsi="宋体" w:cs="宋体"/>
          <w:b/>
          <w:color w:val="3D3D3D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3D3D3D"/>
          <w:kern w:val="0"/>
          <w:sz w:val="30"/>
          <w:szCs w:val="30"/>
        </w:rPr>
        <w:t>一、建议内容</w:t>
      </w:r>
    </w:p>
    <w:p w:rsidR="000E4E3F" w:rsidRDefault="008C58D6">
      <w:pPr>
        <w:widowControl/>
        <w:overflowPunct/>
        <w:snapToGrid/>
        <w:spacing w:line="375" w:lineRule="atLeast"/>
        <w:ind w:firstLineChars="0" w:firstLine="480"/>
        <w:jc w:val="left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3D3D3D"/>
          <w:kern w:val="0"/>
          <w:sz w:val="30"/>
          <w:szCs w:val="30"/>
        </w:rPr>
        <w:t>（一）围绕江苏区域经济社会发展</w:t>
      </w:r>
      <w:r>
        <w:rPr>
          <w:rFonts w:ascii="仿宋_GB2312" w:eastAsia="仿宋_GB2312" w:hAnsi="宋体" w:cs="宋体" w:hint="eastAsia"/>
          <w:b/>
          <w:color w:val="3D3D3D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/>
          <w:color w:val="3D3D3D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紧扣江苏高质量发展的难点、转型升级的焦点和民生关注的热点，围绕长三角区域一体化发展、“一带一路”交汇点建设、国家科学中心建设、乡村振兴等重大战略实施中江苏的地位与作用提出对策和建议。</w:t>
      </w:r>
    </w:p>
    <w:p w:rsidR="000E4E3F" w:rsidRDefault="008C58D6">
      <w:pPr>
        <w:widowControl/>
        <w:overflowPunct/>
        <w:snapToGrid/>
        <w:spacing w:line="375" w:lineRule="atLeast"/>
        <w:ind w:firstLineChars="0" w:firstLine="480"/>
        <w:jc w:val="left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3D3D3D"/>
          <w:kern w:val="0"/>
          <w:sz w:val="30"/>
          <w:szCs w:val="30"/>
        </w:rPr>
        <w:t>（二）聚焦科技创新</w:t>
      </w:r>
      <w:r>
        <w:rPr>
          <w:rFonts w:ascii="仿宋_GB2312" w:eastAsia="仿宋_GB2312" w:hAnsi="宋体" w:cs="宋体" w:hint="eastAsia"/>
          <w:b/>
          <w:color w:val="3D3D3D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瞄准科技前沿，深度调研，提出加快经济结构优化升级、提升科技创新、深化改革开放、加快绿色发展、参与全球经济治理体系变革有效途径等方面的对策和建议；围绕新型先进制造业集群确定的科研方向和“卡脖子”关键核心技术攻关，着眼构建自主可控的现代产业体系、支撑江苏制造业向高端攀升方面提供建议；围绕企业创新发展，积极探索科技服务企业新路径，寻求畅通产学研用一体化渠道，打造产业链精准对接平台、专利交易平台、政府服务快速反应平台建设方面的对策。</w:t>
      </w:r>
    </w:p>
    <w:p w:rsidR="000E4E3F" w:rsidRDefault="008C58D6">
      <w:pPr>
        <w:widowControl/>
        <w:overflowPunct/>
        <w:snapToGrid/>
        <w:spacing w:line="375" w:lineRule="atLeast"/>
        <w:ind w:firstLineChars="0" w:firstLine="480"/>
        <w:jc w:val="left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3D3D3D"/>
          <w:kern w:val="0"/>
          <w:sz w:val="30"/>
          <w:szCs w:val="30"/>
        </w:rPr>
        <w:t>（三）着眼科协系统深化改革</w:t>
      </w:r>
      <w:r>
        <w:rPr>
          <w:rFonts w:ascii="仿宋_GB2312" w:eastAsia="仿宋_GB2312" w:hAnsi="宋体" w:cs="宋体" w:hint="eastAsia"/>
          <w:b/>
          <w:color w:val="3D3D3D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为深入推进科协系统改革，打造“三型”组织，准确把握“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四服务</w:t>
      </w:r>
      <w:proofErr w:type="gramStart"/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一</w:t>
      </w:r>
      <w:proofErr w:type="gramEnd"/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加强”定位，探索有效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lastRenderedPageBreak/>
        <w:t>路径；围绕改革学会治理结构和模式，高效提升学会服务能力，提供优质咨询；有效提供科技类公共服务产品方面的对策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;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研究科技类社团服务创新创业、服务区域经济发展的方法与途径。</w:t>
      </w:r>
    </w:p>
    <w:p w:rsidR="000E4E3F" w:rsidRDefault="008C58D6">
      <w:pPr>
        <w:widowControl/>
        <w:overflowPunct/>
        <w:snapToGrid/>
        <w:spacing w:line="375" w:lineRule="atLeast"/>
        <w:ind w:firstLineChars="0" w:firstLine="480"/>
        <w:jc w:val="left"/>
        <w:rPr>
          <w:rFonts w:ascii="仿宋_GB2312" w:eastAsia="仿宋_GB2312" w:hAnsi="宋体" w:cs="宋体"/>
          <w:b/>
          <w:color w:val="3D3D3D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3D3D3D"/>
          <w:kern w:val="0"/>
          <w:sz w:val="30"/>
          <w:szCs w:val="30"/>
        </w:rPr>
        <w:t>二、有关要求</w:t>
      </w:r>
    </w:p>
    <w:p w:rsidR="000E4E3F" w:rsidRDefault="008C58D6">
      <w:pPr>
        <w:widowControl/>
        <w:overflowPunct/>
        <w:snapToGrid/>
        <w:spacing w:line="375" w:lineRule="atLeast"/>
        <w:ind w:firstLineChars="0" w:firstLine="480"/>
        <w:jc w:val="left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3D3D3D"/>
          <w:kern w:val="0"/>
          <w:sz w:val="30"/>
          <w:szCs w:val="30"/>
        </w:rPr>
        <w:t>（一）强化组织领导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各相关学院（系、室、所）认真组织，通过学术交流、专题论坛、课题研究等活动，组织广大科技工作者积极参与决策咨询和建言献策，为领导科学决策提供有效支撑。</w:t>
      </w:r>
    </w:p>
    <w:p w:rsidR="000E4E3F" w:rsidRDefault="008C58D6">
      <w:pPr>
        <w:widowControl/>
        <w:overflowPunct/>
        <w:snapToGrid/>
        <w:spacing w:line="375" w:lineRule="atLeast"/>
        <w:ind w:firstLineChars="0" w:firstLine="480"/>
        <w:jc w:val="left"/>
        <w:rPr>
          <w:rFonts w:ascii="仿宋_GB2312" w:eastAsia="仿宋_GB2312" w:hAnsi="宋体" w:cs="宋体"/>
          <w:color w:val="3D3D3D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3D3D3D"/>
          <w:kern w:val="0"/>
          <w:sz w:val="30"/>
          <w:szCs w:val="30"/>
        </w:rPr>
        <w:t>（二）发挥学会、协会作用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学校各类学会、协会要发挥优势，积极推进建言献策活动。要积极参与相关课题研究，扎实开展科技舆情调查与研究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，在相关调研成果的基础上报送建议稿件。</w:t>
      </w:r>
    </w:p>
    <w:p w:rsidR="000E4E3F" w:rsidRDefault="008C58D6">
      <w:pPr>
        <w:widowControl/>
        <w:overflowPunct/>
        <w:snapToGrid/>
        <w:spacing w:line="375" w:lineRule="atLeast"/>
        <w:ind w:firstLineChars="0" w:firstLine="480"/>
        <w:jc w:val="left"/>
        <w:rPr>
          <w:rFonts w:ascii="仿宋_GB2312" w:eastAsia="仿宋_GB2312" w:hAnsi="宋体" w:cs="宋体"/>
          <w:b/>
          <w:color w:val="3D3D3D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3D3D3D"/>
          <w:kern w:val="0"/>
          <w:sz w:val="30"/>
          <w:szCs w:val="30"/>
        </w:rPr>
        <w:t>三、报送形式</w:t>
      </w:r>
    </w:p>
    <w:p w:rsidR="000E4E3F" w:rsidRDefault="008C58D6">
      <w:pPr>
        <w:widowControl/>
        <w:overflowPunct/>
        <w:snapToGrid/>
        <w:spacing w:after="225" w:line="375" w:lineRule="atLeast"/>
        <w:ind w:firstLineChars="0"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学校科协作为呈报扎口部门负责稿件的长年对外报送。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各相关学院（系、室、所）、学会、协会动员科技工作者以个人或学院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、学会、协会</w:t>
      </w:r>
      <w:r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等名义，围绕上述内容将相关决策咨询成果和科技工作者建议报学校科协，</w:t>
      </w:r>
      <w:hyperlink r:id="rId7" w:history="1">
        <w:r>
          <w:rPr>
            <w:rStyle w:val="a3"/>
            <w:rFonts w:ascii="仿宋_GB2312" w:eastAsia="仿宋_GB2312" w:hAnsi="宋体" w:cs="宋体" w:hint="eastAsia"/>
            <w:color w:val="auto"/>
            <w:kern w:val="0"/>
            <w:sz w:val="30"/>
            <w:szCs w:val="30"/>
            <w:u w:val="none"/>
          </w:rPr>
          <w:t>邮箱</w:t>
        </w:r>
        <w:r>
          <w:rPr>
            <w:rStyle w:val="a3"/>
            <w:rFonts w:ascii="仿宋_GB2312" w:eastAsia="仿宋_GB2312" w:hAnsi="宋体" w:cs="宋体" w:hint="eastAsia"/>
            <w:color w:val="auto"/>
            <w:kern w:val="0"/>
            <w:sz w:val="30"/>
            <w:szCs w:val="30"/>
            <w:u w:val="none"/>
          </w:rPr>
          <w:t>kjc@ntu.edu.cn.</w:t>
        </w:r>
        <w:r>
          <w:rPr>
            <w:rStyle w:val="a3"/>
            <w:rFonts w:ascii="仿宋_GB2312" w:eastAsia="仿宋_GB2312" w:hAnsi="宋体" w:cs="宋体" w:hint="eastAsia"/>
            <w:color w:val="auto"/>
            <w:kern w:val="0"/>
            <w:sz w:val="30"/>
            <w:szCs w:val="30"/>
            <w:u w:val="none"/>
          </w:rPr>
          <w:t>联系人：许捷</w:t>
        </w:r>
      </w:hyperlink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电话：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85012180</w:t>
      </w:r>
    </w:p>
    <w:p w:rsidR="000E4E3F" w:rsidRDefault="000E4E3F">
      <w:pPr>
        <w:widowControl/>
        <w:overflowPunct/>
        <w:snapToGrid/>
        <w:spacing w:line="375" w:lineRule="atLeast"/>
        <w:ind w:firstLineChars="2300" w:firstLine="4830"/>
        <w:jc w:val="left"/>
        <w:rPr>
          <w:rFonts w:ascii="宋体" w:eastAsia="宋体" w:hAnsi="宋体" w:cs="宋体"/>
          <w:color w:val="3D3D3D"/>
          <w:kern w:val="0"/>
          <w:sz w:val="21"/>
          <w:szCs w:val="21"/>
        </w:rPr>
      </w:pPr>
    </w:p>
    <w:p w:rsidR="000E4E3F" w:rsidRDefault="008C58D6">
      <w:pPr>
        <w:widowControl/>
        <w:overflowPunct/>
        <w:snapToGrid/>
        <w:spacing w:line="375" w:lineRule="atLeast"/>
        <w:ind w:firstLineChars="1900" w:firstLine="5700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南通大学科协</w:t>
      </w:r>
    </w:p>
    <w:p w:rsidR="000E4E3F" w:rsidRDefault="008C58D6">
      <w:pPr>
        <w:widowControl/>
        <w:overflowPunct/>
        <w:snapToGrid/>
        <w:spacing w:line="375" w:lineRule="atLeast"/>
        <w:ind w:firstLineChars="1800" w:firstLine="54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2019</w:t>
      </w:r>
      <w:r>
        <w:rPr>
          <w:rFonts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日</w:t>
      </w:r>
    </w:p>
    <w:sectPr w:rsidR="000E4E3F" w:rsidSect="000E4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8D6" w:rsidRDefault="008C58D6" w:rsidP="00874EDC">
      <w:pPr>
        <w:spacing w:line="240" w:lineRule="auto"/>
        <w:ind w:firstLine="680"/>
      </w:pPr>
      <w:r>
        <w:separator/>
      </w:r>
    </w:p>
  </w:endnote>
  <w:endnote w:type="continuationSeparator" w:id="0">
    <w:p w:rsidR="008C58D6" w:rsidRDefault="008C58D6" w:rsidP="00874EDC"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DC" w:rsidRDefault="00874EDC" w:rsidP="00874ED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DC" w:rsidRDefault="00874EDC" w:rsidP="00874ED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DC" w:rsidRDefault="00874EDC" w:rsidP="00874ED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8D6" w:rsidRDefault="008C58D6" w:rsidP="00874EDC">
      <w:pPr>
        <w:spacing w:line="240" w:lineRule="auto"/>
        <w:ind w:firstLine="680"/>
      </w:pPr>
      <w:r>
        <w:separator/>
      </w:r>
    </w:p>
  </w:footnote>
  <w:footnote w:type="continuationSeparator" w:id="0">
    <w:p w:rsidR="008C58D6" w:rsidRDefault="008C58D6" w:rsidP="00874EDC"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DC" w:rsidRDefault="00874EDC" w:rsidP="00874ED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DC" w:rsidRDefault="00874EDC" w:rsidP="00874EDC">
    <w:pPr>
      <w:ind w:firstLine="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DC" w:rsidRDefault="00874EDC" w:rsidP="00874EDC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CA2"/>
    <w:rsid w:val="000E4E3F"/>
    <w:rsid w:val="0016336D"/>
    <w:rsid w:val="00232D56"/>
    <w:rsid w:val="002C4E99"/>
    <w:rsid w:val="003D5CA2"/>
    <w:rsid w:val="003F4FD2"/>
    <w:rsid w:val="0049228F"/>
    <w:rsid w:val="00587EC8"/>
    <w:rsid w:val="00644922"/>
    <w:rsid w:val="007610E1"/>
    <w:rsid w:val="00874EDC"/>
    <w:rsid w:val="008C58D6"/>
    <w:rsid w:val="009E5A5D"/>
    <w:rsid w:val="00BD422C"/>
    <w:rsid w:val="00D878C8"/>
    <w:rsid w:val="092C76BF"/>
    <w:rsid w:val="2335783E"/>
    <w:rsid w:val="42856D63"/>
    <w:rsid w:val="6AC81E68"/>
    <w:rsid w:val="70397ABB"/>
    <w:rsid w:val="7E1A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3F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/>
      <w:kern w:val="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E4E3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74ED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4EDC"/>
    <w:rPr>
      <w:rFonts w:ascii="Times" w:eastAsia="方正仿宋_GBK" w:hAnsi="Times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4EDC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4EDC"/>
    <w:rPr>
      <w:rFonts w:ascii="Times" w:eastAsia="方正仿宋_GBK" w:hAnsi="Times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37038;&#31665;kjc@ntu.edu.cn.&#32852;&#31995;&#20154;&#65306;&#35768;&#25463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许捷</dc:creator>
  <cp:lastModifiedBy>许捷</cp:lastModifiedBy>
  <cp:revision>3</cp:revision>
  <dcterms:created xsi:type="dcterms:W3CDTF">2019-03-26T02:15:00Z</dcterms:created>
  <dcterms:modified xsi:type="dcterms:W3CDTF">2019-04-04T02:17:00Z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