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79CD" w14:textId="44E8DF05" w:rsidR="00175E2B" w:rsidRDefault="00BF327A">
      <w:pPr>
        <w:widowControl/>
        <w:jc w:val="center"/>
        <w:rPr>
          <w:rFonts w:ascii="黑体" w:eastAsia="黑体" w:hAnsi="黑体" w:cs="Times New Roman" w:hint="eastAsia"/>
          <w:b/>
          <w:bCs/>
          <w:kern w:val="0"/>
          <w:sz w:val="32"/>
          <w:szCs w:val="32"/>
          <w:lang w:val="zh-CN"/>
        </w:rPr>
      </w:pPr>
      <w:r w:rsidRPr="00BF327A">
        <w:rPr>
          <w:rFonts w:ascii="黑体" w:eastAsia="黑体" w:hAnsi="黑体" w:cs="Times New Roman" w:hint="eastAsia"/>
          <w:b/>
          <w:bCs/>
          <w:kern w:val="0"/>
          <w:sz w:val="32"/>
          <w:szCs w:val="32"/>
        </w:rPr>
        <w:t>2025年中国发明协会发明创业奖公示内容</w:t>
      </w:r>
    </w:p>
    <w:p w14:paraId="350D8969" w14:textId="77777777" w:rsidR="00175E2B" w:rsidRDefault="00175E2B"/>
    <w:p w14:paraId="635D561D" w14:textId="77777777" w:rsidR="00175E2B" w:rsidRDefault="00175E2B"/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7725"/>
      </w:tblGrid>
      <w:tr w:rsidR="00175E2B" w14:paraId="2D688558" w14:textId="77777777">
        <w:trPr>
          <w:trHeight w:val="495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0EBD6FA1" w14:textId="77777777" w:rsidR="00175E2B" w:rsidRDefault="009E444E">
            <w:pPr>
              <w:pStyle w:val="a7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项目名称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147025D8" w14:textId="7841314A" w:rsidR="00175E2B" w:rsidRPr="000003D8" w:rsidRDefault="00BF327A" w:rsidP="0045366C">
            <w:pPr>
              <w:spacing w:line="520" w:lineRule="exact"/>
              <w:jc w:val="left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BF327A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建筑适用型大直径高性能聚合物纤维关键制备技术及应用</w:t>
            </w:r>
          </w:p>
        </w:tc>
      </w:tr>
      <w:tr w:rsidR="00175E2B" w14:paraId="0B000827" w14:textId="77777777">
        <w:trPr>
          <w:trHeight w:val="3420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1DD04B73" w14:textId="77777777" w:rsidR="00175E2B" w:rsidRDefault="009E444E">
            <w:pPr>
              <w:pStyle w:val="a7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完成人（完成单位）</w:t>
            </w:r>
          </w:p>
        </w:tc>
        <w:tc>
          <w:tcPr>
            <w:tcW w:w="7725" w:type="dxa"/>
            <w:shd w:val="clear" w:color="auto" w:fill="auto"/>
            <w:vAlign w:val="center"/>
          </w:tcPr>
          <w:p w14:paraId="5AEB4362" w14:textId="55B390AA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>
              <w:rPr>
                <w:rFonts w:eastAsia="楷体" w:cs="Times New Roman"/>
                <w:sz w:val="28"/>
                <w:szCs w:val="28"/>
              </w:rPr>
              <w:t>1</w:t>
            </w:r>
            <w:r>
              <w:rPr>
                <w:rFonts w:eastAsia="楷体" w:cs="Times New Roman"/>
                <w:sz w:val="28"/>
                <w:szCs w:val="28"/>
              </w:rPr>
              <w:t>、</w:t>
            </w:r>
            <w:r w:rsidR="00BF327A">
              <w:rPr>
                <w:rFonts w:eastAsia="楷体" w:cs="Times New Roman" w:hint="eastAsia"/>
                <w:sz w:val="28"/>
                <w:szCs w:val="28"/>
              </w:rPr>
              <w:t>王海楼（南通大学）</w:t>
            </w:r>
          </w:p>
          <w:p w14:paraId="0E84E0D2" w14:textId="64C1A997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2、</w:t>
            </w:r>
            <w:r w:rsidR="00BF327A" w:rsidRPr="009E444E">
              <w:rPr>
                <w:rFonts w:ascii="楷体" w:eastAsia="楷体" w:hAnsi="楷体" w:cs="Times New Roman" w:hint="eastAsia"/>
                <w:sz w:val="28"/>
                <w:szCs w:val="28"/>
              </w:rPr>
              <w:t>张</w:t>
            </w:r>
            <w:r w:rsidR="00BF327A">
              <w:rPr>
                <w:rFonts w:ascii="楷体" w:eastAsia="楷体" w:hAnsi="楷体" w:cs="Times New Roman" w:hint="eastAsia"/>
                <w:sz w:val="28"/>
                <w:szCs w:val="28"/>
              </w:rPr>
              <w:t>伟</w:t>
            </w:r>
            <w:r w:rsidR="00BF327A" w:rsidRPr="009E444E">
              <w:rPr>
                <w:rFonts w:ascii="楷体" w:eastAsia="楷体" w:hAnsi="楷体" w:cs="Times New Roman"/>
                <w:sz w:val="28"/>
                <w:szCs w:val="28"/>
              </w:rPr>
              <w:t>（南通大学）</w:t>
            </w:r>
          </w:p>
          <w:p w14:paraId="1AB18014" w14:textId="222B0F95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3、</w:t>
            </w:r>
            <w:r w:rsidR="003D632C" w:rsidRPr="003D632C">
              <w:rPr>
                <w:rFonts w:ascii="楷体" w:eastAsia="楷体" w:hAnsi="楷体" w:cs="Times New Roman" w:hint="eastAsia"/>
                <w:sz w:val="28"/>
                <w:szCs w:val="28"/>
              </w:rPr>
              <w:t>马海燕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="003D632C" w:rsidRPr="003D632C">
              <w:rPr>
                <w:rFonts w:ascii="楷体" w:eastAsia="楷体" w:hAnsi="楷体" w:hint="eastAsia"/>
                <w:bCs/>
                <w:sz w:val="28"/>
                <w:szCs w:val="28"/>
              </w:rPr>
              <w:t>南通新帝克单丝科技股份有限公司</w:t>
            </w: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）</w:t>
            </w:r>
          </w:p>
          <w:p w14:paraId="268B440D" w14:textId="6C303173" w:rsidR="00175E2B" w:rsidRPr="009E444E" w:rsidRDefault="009E444E">
            <w:pPr>
              <w:jc w:val="left"/>
              <w:rPr>
                <w:rFonts w:ascii="楷体" w:eastAsia="楷体" w:hAnsi="楷体" w:cs="Times New Roman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4、</w:t>
            </w:r>
            <w:r w:rsidR="00BF327A" w:rsidRPr="00BF327A">
              <w:rPr>
                <w:rFonts w:ascii="楷体" w:eastAsia="楷体" w:hAnsi="楷体" w:cs="Times New Roman" w:hint="eastAsia"/>
                <w:sz w:val="28"/>
                <w:szCs w:val="28"/>
              </w:rPr>
              <w:t>郭其阳</w:t>
            </w:r>
            <w:r w:rsidR="00BF327A">
              <w:rPr>
                <w:rFonts w:ascii="楷体" w:eastAsia="楷体" w:hAnsi="楷体" w:cs="Times New Roman" w:hint="eastAsia"/>
                <w:sz w:val="28"/>
                <w:szCs w:val="28"/>
              </w:rPr>
              <w:t>（</w:t>
            </w:r>
            <w:r w:rsidR="00BF327A" w:rsidRPr="003D632C">
              <w:rPr>
                <w:rFonts w:ascii="楷体" w:eastAsia="楷体" w:hAnsi="楷体" w:hint="eastAsia"/>
                <w:bCs/>
                <w:sz w:val="28"/>
                <w:szCs w:val="28"/>
              </w:rPr>
              <w:t>南通新帝克单丝科技股份有限公司</w:t>
            </w:r>
            <w:r w:rsidR="00BF327A">
              <w:rPr>
                <w:rFonts w:ascii="楷体" w:eastAsia="楷体" w:hAnsi="楷体" w:cs="Times New Roman" w:hint="eastAsia"/>
                <w:sz w:val="28"/>
                <w:szCs w:val="28"/>
              </w:rPr>
              <w:t>）</w:t>
            </w:r>
          </w:p>
          <w:p w14:paraId="47BE76D2" w14:textId="2A75F6F9" w:rsidR="00175E2B" w:rsidRPr="009E444E" w:rsidRDefault="009E444E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5、</w:t>
            </w:r>
            <w:r w:rsidR="00BF327A" w:rsidRPr="003D632C">
              <w:rPr>
                <w:rFonts w:ascii="楷体" w:eastAsia="楷体" w:hAnsi="楷体" w:hint="eastAsia"/>
                <w:bCs/>
                <w:sz w:val="28"/>
                <w:szCs w:val="28"/>
              </w:rPr>
              <w:t>吴福胜</w:t>
            </w:r>
            <w:r w:rsidR="00BF327A"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="00BF327A" w:rsidRPr="003D632C">
              <w:rPr>
                <w:rFonts w:ascii="楷体" w:eastAsia="楷体" w:hAnsi="楷体" w:hint="eastAsia"/>
                <w:bCs/>
                <w:sz w:val="28"/>
                <w:szCs w:val="28"/>
              </w:rPr>
              <w:t>安徽皖维高新材料股份有限公司</w:t>
            </w:r>
            <w:r w:rsidR="00BF327A" w:rsidRPr="009E444E">
              <w:rPr>
                <w:rFonts w:ascii="楷体" w:eastAsia="楷体" w:hAnsi="楷体" w:cs="Times New Roman"/>
                <w:sz w:val="28"/>
                <w:szCs w:val="28"/>
              </w:rPr>
              <w:t>）</w:t>
            </w:r>
          </w:p>
          <w:p w14:paraId="70E136CB" w14:textId="37B7620B" w:rsidR="003D632C" w:rsidRPr="003D632C" w:rsidRDefault="009E444E" w:rsidP="00BF327A">
            <w:pPr>
              <w:jc w:val="left"/>
              <w:rPr>
                <w:rFonts w:eastAsia="楷体" w:cs="Times New Roman"/>
                <w:sz w:val="28"/>
                <w:szCs w:val="28"/>
              </w:rPr>
            </w:pPr>
            <w:r w:rsidRPr="009E444E">
              <w:rPr>
                <w:rFonts w:ascii="楷体" w:eastAsia="楷体" w:hAnsi="楷体" w:cs="Times New Roman"/>
                <w:sz w:val="28"/>
                <w:szCs w:val="28"/>
              </w:rPr>
              <w:t>6、</w:t>
            </w:r>
            <w:r w:rsidR="00BF327A" w:rsidRPr="003D632C">
              <w:rPr>
                <w:rFonts w:ascii="楷体" w:eastAsia="楷体" w:hAnsi="楷体" w:hint="eastAsia"/>
                <w:sz w:val="28"/>
                <w:szCs w:val="28"/>
              </w:rPr>
              <w:t>刘好武</w:t>
            </w:r>
            <w:r w:rsidR="00BF327A" w:rsidRPr="009E444E">
              <w:rPr>
                <w:rFonts w:ascii="楷体" w:eastAsia="楷体" w:hAnsi="楷体" w:cs="Times New Roman"/>
                <w:sz w:val="28"/>
                <w:szCs w:val="28"/>
              </w:rPr>
              <w:t>（</w:t>
            </w:r>
            <w:r w:rsidR="00BF327A" w:rsidRPr="003D632C">
              <w:rPr>
                <w:rFonts w:ascii="楷体" w:eastAsia="楷体" w:hAnsi="楷体" w:hint="eastAsia"/>
                <w:sz w:val="28"/>
                <w:szCs w:val="28"/>
              </w:rPr>
              <w:t>宏</w:t>
            </w:r>
            <w:proofErr w:type="gramStart"/>
            <w:r w:rsidR="00BF327A" w:rsidRPr="003D632C">
              <w:rPr>
                <w:rFonts w:ascii="楷体" w:eastAsia="楷体" w:hAnsi="楷体" w:hint="eastAsia"/>
                <w:sz w:val="28"/>
                <w:szCs w:val="28"/>
              </w:rPr>
              <w:t>祥</w:t>
            </w:r>
            <w:proofErr w:type="gramEnd"/>
            <w:r w:rsidR="00BF327A" w:rsidRPr="003D632C">
              <w:rPr>
                <w:rFonts w:ascii="楷体" w:eastAsia="楷体" w:hAnsi="楷体" w:hint="eastAsia"/>
                <w:sz w:val="28"/>
                <w:szCs w:val="28"/>
              </w:rPr>
              <w:t>新材料股份有限公司</w:t>
            </w:r>
            <w:r w:rsidR="00BF327A" w:rsidRPr="009E444E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175E2B" w14:paraId="4B5B2A5F" w14:textId="77777777">
        <w:trPr>
          <w:trHeight w:val="698"/>
          <w:jc w:val="center"/>
        </w:trPr>
        <w:tc>
          <w:tcPr>
            <w:tcW w:w="1473" w:type="dxa"/>
            <w:shd w:val="clear" w:color="auto" w:fill="auto"/>
            <w:vAlign w:val="center"/>
          </w:tcPr>
          <w:p w14:paraId="1B458421" w14:textId="77777777" w:rsidR="00175E2B" w:rsidRDefault="009E444E">
            <w:pPr>
              <w:pStyle w:val="a7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楷体" w:hAnsi="Times New Roman"/>
                <w:sz w:val="28"/>
                <w:szCs w:val="28"/>
              </w:rPr>
              <w:t>提名等级</w:t>
            </w:r>
          </w:p>
        </w:tc>
        <w:tc>
          <w:tcPr>
            <w:tcW w:w="7725" w:type="dxa"/>
            <w:shd w:val="clear" w:color="auto" w:fill="auto"/>
          </w:tcPr>
          <w:p w14:paraId="54EAB629" w14:textId="406C0F78" w:rsidR="00175E2B" w:rsidRDefault="00BF327A">
            <w:pPr>
              <w:spacing w:line="520" w:lineRule="exact"/>
              <w:ind w:firstLineChars="200" w:firstLine="560"/>
              <w:jc w:val="left"/>
              <w:rPr>
                <w:rFonts w:eastAsia="楷体" w:cs="Times New Roman"/>
                <w:sz w:val="28"/>
                <w:szCs w:val="28"/>
              </w:rPr>
            </w:pPr>
            <w:r w:rsidRPr="00BF327A">
              <w:rPr>
                <w:rFonts w:eastAsia="楷体" w:cs="Times New Roman" w:hint="eastAsia"/>
                <w:color w:val="000000" w:themeColor="text1"/>
                <w:sz w:val="28"/>
                <w:szCs w:val="28"/>
              </w:rPr>
              <w:t>中国发明协会成果奖一等奖</w:t>
            </w:r>
          </w:p>
        </w:tc>
      </w:tr>
    </w:tbl>
    <w:p w14:paraId="1E34A1F1" w14:textId="59CA81F7" w:rsidR="00BF327A" w:rsidRDefault="00BF327A" w:rsidP="00976181"/>
    <w:p w14:paraId="48E8D04C" w14:textId="77777777" w:rsidR="00BF327A" w:rsidRDefault="00BF327A">
      <w:pPr>
        <w:widowControl/>
        <w:jc w:val="left"/>
      </w:pPr>
      <w:r>
        <w:br w:type="page"/>
      </w:r>
    </w:p>
    <w:tbl>
      <w:tblPr>
        <w:tblpPr w:leftFromText="180" w:rightFromText="180" w:horzAnchor="margin" w:tblpXSpec="center" w:tblpY="1050"/>
        <w:tblW w:w="8046" w:type="dxa"/>
        <w:tblLayout w:type="fixed"/>
        <w:tblLook w:val="00A0" w:firstRow="1" w:lastRow="0" w:firstColumn="1" w:lastColumn="0" w:noHBand="0" w:noVBand="0"/>
      </w:tblPr>
      <w:tblGrid>
        <w:gridCol w:w="817"/>
        <w:gridCol w:w="754"/>
        <w:gridCol w:w="2790"/>
        <w:gridCol w:w="2410"/>
        <w:gridCol w:w="1275"/>
      </w:tblGrid>
      <w:tr w:rsidR="00BF327A" w:rsidRPr="00916C03" w14:paraId="5EFEC7CC" w14:textId="77777777" w:rsidTr="003152AB">
        <w:trPr>
          <w:trHeight w:val="558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F35" w14:textId="77777777" w:rsidR="00BF327A" w:rsidRPr="00916C03" w:rsidRDefault="00BF327A" w:rsidP="003152AB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lastRenderedPageBreak/>
              <w:t>专利情况</w:t>
            </w:r>
          </w:p>
        </w:tc>
      </w:tr>
      <w:tr w:rsidR="00BF327A" w:rsidRPr="00916C03" w14:paraId="4D1DEBD1" w14:textId="77777777" w:rsidTr="003152AB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B40" w14:textId="77777777" w:rsidR="00BF327A" w:rsidRPr="00916C03" w:rsidRDefault="00BF327A" w:rsidP="003152AB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56E8" w14:textId="77777777" w:rsidR="00BF327A" w:rsidRPr="00916C03" w:rsidRDefault="00BF327A" w:rsidP="003152AB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类别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B11D" w14:textId="77777777" w:rsidR="00BF327A" w:rsidRPr="00916C03" w:rsidRDefault="00BF327A" w:rsidP="003152AB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专利名称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6D2B" w14:textId="77777777" w:rsidR="00BF327A" w:rsidRPr="00916C03" w:rsidRDefault="00BF327A" w:rsidP="003152AB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专利号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6F9" w14:textId="77777777" w:rsidR="00BF327A" w:rsidRPr="00916C03" w:rsidRDefault="00BF327A" w:rsidP="003152AB">
            <w:pPr>
              <w:adjustRightInd w:val="0"/>
              <w:spacing w:line="300" w:lineRule="exact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法律状态</w:t>
            </w:r>
          </w:p>
        </w:tc>
      </w:tr>
      <w:tr w:rsidR="00BF327A" w:rsidRPr="00916C03" w14:paraId="40656B76" w14:textId="77777777" w:rsidTr="003152AB">
        <w:trPr>
          <w:trHeight w:val="8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9735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7D69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DE9D" w14:textId="39EC3D39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一种亲油改性</w:t>
            </w:r>
            <w:r w:rsidRPr="00BF327A">
              <w:rPr>
                <w:rFonts w:eastAsia="仿宋" w:cs="Times New Roman"/>
                <w:sz w:val="24"/>
                <w:szCs w:val="24"/>
              </w:rPr>
              <w:t>PVA</w:t>
            </w:r>
            <w:r w:rsidRPr="00BF327A">
              <w:rPr>
                <w:rFonts w:eastAsia="仿宋" w:cs="Times New Roman"/>
                <w:sz w:val="24"/>
                <w:szCs w:val="24"/>
              </w:rPr>
              <w:t>纤维及沥青复合材料的制备方法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1317" w14:textId="13E2A7BA" w:rsidR="00BF327A" w:rsidRPr="00916C03" w:rsidRDefault="00BF327A" w:rsidP="00BF327A">
            <w:pPr>
              <w:widowControl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ZL202010736242.2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2F9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5C3A3739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092D6BD5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AF9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B269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C7BD" w14:textId="7C52C411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一种混凝土用高强高模</w:t>
            </w:r>
            <w:r w:rsidRPr="00BF327A">
              <w:rPr>
                <w:rFonts w:eastAsia="仿宋" w:cs="Times New Roman"/>
                <w:sz w:val="24"/>
                <w:szCs w:val="24"/>
              </w:rPr>
              <w:t>PAN</w:t>
            </w:r>
            <w:r w:rsidRPr="00BF327A">
              <w:rPr>
                <w:rFonts w:eastAsia="仿宋" w:cs="Times New Roman"/>
                <w:sz w:val="24"/>
                <w:szCs w:val="24"/>
              </w:rPr>
              <w:t>纤维的改性方法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758C" w14:textId="27661FE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ZL202010439847.5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E89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320F1F38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3395C42E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7E9B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CAF0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FBC" w14:textId="29B67071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一种高强度、高模量聚乙烯醇细</w:t>
            </w:r>
            <w:proofErr w:type="gramStart"/>
            <w:r w:rsidRPr="00BF327A">
              <w:rPr>
                <w:rFonts w:eastAsia="仿宋" w:cs="Times New Roman" w:hint="eastAsia"/>
                <w:sz w:val="24"/>
                <w:szCs w:val="24"/>
              </w:rPr>
              <w:t>旦</w:t>
            </w:r>
            <w:proofErr w:type="gramEnd"/>
            <w:r w:rsidRPr="00BF327A">
              <w:rPr>
                <w:rFonts w:eastAsia="仿宋" w:cs="Times New Roman" w:hint="eastAsia"/>
                <w:sz w:val="24"/>
                <w:szCs w:val="24"/>
              </w:rPr>
              <w:t>纤维的制备方法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EAE8" w14:textId="5C82AF58" w:rsidR="00BF327A" w:rsidRPr="00916C03" w:rsidRDefault="00BF327A" w:rsidP="00BF327A">
            <w:pPr>
              <w:adjustRightInd w:val="0"/>
              <w:ind w:left="1200" w:hangingChars="500" w:hanging="1200"/>
              <w:jc w:val="center"/>
              <w:rPr>
                <w:rFonts w:eastAsia="仿宋" w:cs="Times New Roman"/>
                <w:sz w:val="24"/>
                <w:szCs w:val="24"/>
              </w:rPr>
            </w:pPr>
            <w:bookmarkStart w:id="0" w:name="sqh3"/>
            <w:r w:rsidRPr="00BF327A">
              <w:rPr>
                <w:rFonts w:eastAsia="仿宋" w:cs="Times New Roman"/>
                <w:sz w:val="24"/>
                <w:szCs w:val="24"/>
              </w:rPr>
              <w:t>ZL201610693236.7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952E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158BE9D1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42A3B84B" w14:textId="77777777" w:rsidTr="003152AB">
        <w:trPr>
          <w:trHeight w:val="9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69B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AD22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D5C" w14:textId="7EFF2BCB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一种聚丙烯单丝抗老化专用料及其制备方法和用途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4BA" w14:textId="1799A87A" w:rsidR="00BF327A" w:rsidRPr="00916C03" w:rsidRDefault="008211DF" w:rsidP="00BF327A">
            <w:pPr>
              <w:ind w:left="1200" w:hangingChars="500" w:hanging="120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 w:hint="eastAsia"/>
                <w:sz w:val="24"/>
                <w:szCs w:val="24"/>
              </w:rPr>
              <w:t>ZL</w:t>
            </w:r>
            <w:r w:rsidRPr="008211DF">
              <w:rPr>
                <w:rFonts w:eastAsia="仿宋" w:cs="Times New Roman"/>
                <w:sz w:val="24"/>
                <w:szCs w:val="24"/>
              </w:rPr>
              <w:t>202311440409.0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4240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4F4C714F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17A80EF4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1DC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4BE2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D11A" w14:textId="0A0E903D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一种大直径改性聚乙烯醇单丝的生产方法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AE88" w14:textId="38FF7DA5" w:rsidR="00BF327A" w:rsidRPr="00916C03" w:rsidRDefault="00484D33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 w:hint="eastAsia"/>
                <w:sz w:val="24"/>
                <w:szCs w:val="24"/>
              </w:rPr>
              <w:t>ZL</w:t>
            </w:r>
            <w:r w:rsidRPr="00484D33">
              <w:rPr>
                <w:rFonts w:eastAsia="仿宋" w:cs="Times New Roman"/>
                <w:sz w:val="24"/>
                <w:szCs w:val="24"/>
              </w:rPr>
              <w:t>202310610263.3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7F2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02E14887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0E39EBE9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B0E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C58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3872" w14:textId="38384FB1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大直径聚合物单丝卷曲装置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42D5" w14:textId="13F6DFEC" w:rsidR="008250B7" w:rsidRPr="00916C03" w:rsidRDefault="00BF327A" w:rsidP="008250B7">
            <w:pPr>
              <w:widowControl/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ZL</w:t>
            </w:r>
            <w:r w:rsidR="008250B7" w:rsidRPr="008250B7">
              <w:rPr>
                <w:rFonts w:eastAsia="仿宋" w:cs="Times New Roman"/>
                <w:sz w:val="24"/>
                <w:szCs w:val="24"/>
              </w:rPr>
              <w:t>202011531644.5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C1EB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6EA0145B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19B9C3DF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FF11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1C92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4D9A" w14:textId="4200B49F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一种增强水泥基混凝土无拼接型机织管的制备方法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DA59" w14:textId="0B3A4245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ZL</w:t>
            </w:r>
            <w:r w:rsidRPr="00BF327A">
              <w:rPr>
                <w:rFonts w:eastAsia="仿宋" w:cs="Times New Roman"/>
                <w:sz w:val="24"/>
                <w:szCs w:val="24"/>
              </w:rPr>
              <w:t>202010453945.4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5428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5EB67BD7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6EF24ECF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08C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D69F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01A9" w14:textId="6F5FFB12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一种网格织物增强水泥基复合材料及其制备方法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7E65" w14:textId="3C3A65F4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/>
                <w:sz w:val="24"/>
                <w:szCs w:val="24"/>
              </w:rPr>
              <w:t>ZL202110318772.X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5E6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731B0741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24B024C6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4153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D2C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发明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FF0" w14:textId="5707C938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一种双组份纺丝</w:t>
            </w:r>
            <w:r w:rsidRPr="00BF327A">
              <w:rPr>
                <w:rFonts w:eastAsia="仿宋" w:cs="Times New Roman" w:hint="eastAsia"/>
                <w:sz w:val="24"/>
                <w:szCs w:val="24"/>
              </w:rPr>
              <w:t>-</w:t>
            </w:r>
            <w:r w:rsidRPr="00BF327A">
              <w:rPr>
                <w:rFonts w:eastAsia="仿宋" w:cs="Times New Roman" w:hint="eastAsia"/>
                <w:sz w:val="24"/>
                <w:szCs w:val="24"/>
              </w:rPr>
              <w:t>分丝铺网二步法非织造材料的加工方法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EA95" w14:textId="24EE6ED5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ZL202110558052.0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B4B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5229B275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  <w:tr w:rsidR="00BF327A" w:rsidRPr="00916C03" w14:paraId="192B3F5D" w14:textId="77777777" w:rsidTr="003152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8A7C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869E" w14:textId="01160244" w:rsidR="00BF327A" w:rsidRPr="00916C03" w:rsidRDefault="008211DF" w:rsidP="00BF327A">
            <w:pPr>
              <w:adjustRightInd w:val="0"/>
              <w:jc w:val="center"/>
              <w:rPr>
                <w:rFonts w:eastAsia="仿宋" w:cs="Times New Roman" w:hint="eastAsia"/>
                <w:sz w:val="24"/>
                <w:szCs w:val="24"/>
              </w:rPr>
            </w:pPr>
            <w:r>
              <w:rPr>
                <w:rFonts w:eastAsia="仿宋" w:cs="Times New Roman" w:hint="eastAsia"/>
                <w:sz w:val="24"/>
                <w:szCs w:val="24"/>
              </w:rPr>
              <w:t>实用新型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5C1F" w14:textId="37772B39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BF327A">
              <w:rPr>
                <w:rFonts w:eastAsia="仿宋" w:cs="Times New Roman" w:hint="eastAsia"/>
                <w:sz w:val="24"/>
                <w:szCs w:val="24"/>
              </w:rPr>
              <w:t>一种纤维毡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55C" w14:textId="4B34CE69" w:rsidR="00BF327A" w:rsidRPr="00916C03" w:rsidRDefault="008250B7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8250B7">
              <w:rPr>
                <w:rFonts w:eastAsia="仿宋" w:cs="Times New Roman"/>
                <w:sz w:val="24"/>
                <w:szCs w:val="24"/>
              </w:rPr>
              <w:t>ZL201920308708.1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D41" w14:textId="77777777" w:rsidR="00BF327A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 w:rsidRPr="00916C03">
              <w:rPr>
                <w:rFonts w:eastAsia="仿宋" w:cs="Times New Roman"/>
                <w:sz w:val="24"/>
                <w:szCs w:val="24"/>
              </w:rPr>
              <w:t>授权</w:t>
            </w:r>
          </w:p>
          <w:p w14:paraId="0E81807F" w14:textId="77777777" w:rsidR="00BF327A" w:rsidRPr="00916C03" w:rsidRDefault="00BF327A" w:rsidP="00BF327A">
            <w:pPr>
              <w:adjustRightInd w:val="0"/>
              <w:jc w:val="center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（有效）</w:t>
            </w:r>
          </w:p>
        </w:tc>
      </w:tr>
    </w:tbl>
    <w:p w14:paraId="38240B19" w14:textId="77777777" w:rsidR="00605686" w:rsidRDefault="00605686" w:rsidP="00976181">
      <w:pPr>
        <w:rPr>
          <w:rFonts w:hint="eastAsia"/>
        </w:rPr>
      </w:pPr>
    </w:p>
    <w:sectPr w:rsidR="00605686" w:rsidSect="008F4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13D2" w14:textId="77777777" w:rsidR="009D5B9F" w:rsidRDefault="009D5B9F" w:rsidP="00601BCE">
      <w:r>
        <w:separator/>
      </w:r>
    </w:p>
  </w:endnote>
  <w:endnote w:type="continuationSeparator" w:id="0">
    <w:p w14:paraId="4BBF63E9" w14:textId="77777777" w:rsidR="009D5B9F" w:rsidRDefault="009D5B9F" w:rsidP="006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2C79" w14:textId="77777777" w:rsidR="009D5B9F" w:rsidRDefault="009D5B9F" w:rsidP="00601BCE">
      <w:r>
        <w:separator/>
      </w:r>
    </w:p>
  </w:footnote>
  <w:footnote w:type="continuationSeparator" w:id="0">
    <w:p w14:paraId="098B73CB" w14:textId="77777777" w:rsidR="009D5B9F" w:rsidRDefault="009D5B9F" w:rsidP="0060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YwYjQ1ODUxMDZiYTM3MTNjY2VkYWMzOTJmMjg2Y2IifQ=="/>
  </w:docVars>
  <w:rsids>
    <w:rsidRoot w:val="00172A27"/>
    <w:rsid w:val="000003D8"/>
    <w:rsid w:val="00014275"/>
    <w:rsid w:val="00014931"/>
    <w:rsid w:val="000155D7"/>
    <w:rsid w:val="00030A38"/>
    <w:rsid w:val="0003601E"/>
    <w:rsid w:val="00050CE0"/>
    <w:rsid w:val="00054F65"/>
    <w:rsid w:val="00075506"/>
    <w:rsid w:val="000E7A33"/>
    <w:rsid w:val="0010422E"/>
    <w:rsid w:val="0013389A"/>
    <w:rsid w:val="00141A85"/>
    <w:rsid w:val="001619F3"/>
    <w:rsid w:val="00172A27"/>
    <w:rsid w:val="00175E2B"/>
    <w:rsid w:val="00186F9A"/>
    <w:rsid w:val="001D3E9D"/>
    <w:rsid w:val="00250C52"/>
    <w:rsid w:val="00263F72"/>
    <w:rsid w:val="00266879"/>
    <w:rsid w:val="00282B91"/>
    <w:rsid w:val="00291449"/>
    <w:rsid w:val="002A45EF"/>
    <w:rsid w:val="002C7280"/>
    <w:rsid w:val="00365853"/>
    <w:rsid w:val="003B708E"/>
    <w:rsid w:val="003C5989"/>
    <w:rsid w:val="003D4DF0"/>
    <w:rsid w:val="003D632C"/>
    <w:rsid w:val="0045366C"/>
    <w:rsid w:val="0047322C"/>
    <w:rsid w:val="00481574"/>
    <w:rsid w:val="00484D33"/>
    <w:rsid w:val="00487FB7"/>
    <w:rsid w:val="00494F1F"/>
    <w:rsid w:val="004E28EA"/>
    <w:rsid w:val="004F7876"/>
    <w:rsid w:val="00502D03"/>
    <w:rsid w:val="00506EA9"/>
    <w:rsid w:val="00506F97"/>
    <w:rsid w:val="00534580"/>
    <w:rsid w:val="00586D7A"/>
    <w:rsid w:val="00591A31"/>
    <w:rsid w:val="005D1F8A"/>
    <w:rsid w:val="005E1C6A"/>
    <w:rsid w:val="00601BCE"/>
    <w:rsid w:val="00605686"/>
    <w:rsid w:val="00616E72"/>
    <w:rsid w:val="00624EF8"/>
    <w:rsid w:val="00694106"/>
    <w:rsid w:val="006C46B9"/>
    <w:rsid w:val="006C7DDD"/>
    <w:rsid w:val="006F4EA4"/>
    <w:rsid w:val="0073671E"/>
    <w:rsid w:val="00747EC4"/>
    <w:rsid w:val="00773D67"/>
    <w:rsid w:val="0079615C"/>
    <w:rsid w:val="007A1B55"/>
    <w:rsid w:val="0081553A"/>
    <w:rsid w:val="0081723A"/>
    <w:rsid w:val="008211DF"/>
    <w:rsid w:val="008238B1"/>
    <w:rsid w:val="008250B7"/>
    <w:rsid w:val="00845509"/>
    <w:rsid w:val="00861416"/>
    <w:rsid w:val="00867535"/>
    <w:rsid w:val="008F44D7"/>
    <w:rsid w:val="00907B2E"/>
    <w:rsid w:val="009245B3"/>
    <w:rsid w:val="00960ED1"/>
    <w:rsid w:val="0096730D"/>
    <w:rsid w:val="00976181"/>
    <w:rsid w:val="009A768C"/>
    <w:rsid w:val="009B607A"/>
    <w:rsid w:val="009B7B2B"/>
    <w:rsid w:val="009D5B9F"/>
    <w:rsid w:val="009E2279"/>
    <w:rsid w:val="009E444E"/>
    <w:rsid w:val="009F0498"/>
    <w:rsid w:val="00A571DB"/>
    <w:rsid w:val="00A852DE"/>
    <w:rsid w:val="00A86079"/>
    <w:rsid w:val="00AA3988"/>
    <w:rsid w:val="00AB37C8"/>
    <w:rsid w:val="00AD0DAF"/>
    <w:rsid w:val="00AD1407"/>
    <w:rsid w:val="00AE20D9"/>
    <w:rsid w:val="00AE566E"/>
    <w:rsid w:val="00B27CD1"/>
    <w:rsid w:val="00B3430A"/>
    <w:rsid w:val="00B35CB5"/>
    <w:rsid w:val="00B87832"/>
    <w:rsid w:val="00BD5E37"/>
    <w:rsid w:val="00BE139A"/>
    <w:rsid w:val="00BF327A"/>
    <w:rsid w:val="00BF4BD2"/>
    <w:rsid w:val="00BF4C4D"/>
    <w:rsid w:val="00C47F26"/>
    <w:rsid w:val="00C71448"/>
    <w:rsid w:val="00CA7D68"/>
    <w:rsid w:val="00CD096B"/>
    <w:rsid w:val="00CD3A1E"/>
    <w:rsid w:val="00D10B8E"/>
    <w:rsid w:val="00D14E22"/>
    <w:rsid w:val="00D73D0F"/>
    <w:rsid w:val="00DB499B"/>
    <w:rsid w:val="00DE10D1"/>
    <w:rsid w:val="00E15059"/>
    <w:rsid w:val="00E46501"/>
    <w:rsid w:val="00E479E7"/>
    <w:rsid w:val="00E6704F"/>
    <w:rsid w:val="00E718AF"/>
    <w:rsid w:val="00EA41B8"/>
    <w:rsid w:val="00ED24D6"/>
    <w:rsid w:val="00EE31A1"/>
    <w:rsid w:val="00EF3F06"/>
    <w:rsid w:val="00F2223C"/>
    <w:rsid w:val="00F22603"/>
    <w:rsid w:val="00F4254D"/>
    <w:rsid w:val="00F543D6"/>
    <w:rsid w:val="00F64FEE"/>
    <w:rsid w:val="00F70B78"/>
    <w:rsid w:val="00F86F2E"/>
    <w:rsid w:val="00FE1DE1"/>
    <w:rsid w:val="00FF7DC3"/>
    <w:rsid w:val="029D75A9"/>
    <w:rsid w:val="50757293"/>
    <w:rsid w:val="55EB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FCCC1"/>
  <w15:docId w15:val="{6C68A0EB-9D45-4EC6-B740-C6DA1BAB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7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F44D7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F44D7"/>
    <w:pPr>
      <w:widowControl/>
      <w:spacing w:beforeAutospacing="1" w:afterAutospacing="1"/>
      <w:jc w:val="left"/>
    </w:pPr>
    <w:rPr>
      <w:rFonts w:asciiTheme="minorEastAsia" w:eastAsiaTheme="minorEastAsia" w:hAnsiTheme="minorEastAsia" w:cs="Times New Roman"/>
      <w:kern w:val="0"/>
      <w:sz w:val="24"/>
      <w:szCs w:val="24"/>
    </w:rPr>
  </w:style>
  <w:style w:type="table" w:styleId="a8">
    <w:name w:val="Table Grid"/>
    <w:basedOn w:val="a1"/>
    <w:qFormat/>
    <w:rsid w:val="008F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8F44D7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sid w:val="008F44D7"/>
    <w:rPr>
      <w:rFonts w:ascii="Times New Roman" w:eastAsia="宋体" w:hAnsi="Times New Roman" w:cstheme="majorBidi"/>
      <w:b/>
      <w:bCs/>
      <w:sz w:val="32"/>
      <w:szCs w:val="32"/>
    </w:rPr>
  </w:style>
  <w:style w:type="paragraph" w:customStyle="1" w:styleId="Char">
    <w:name w:val="普通(网站) Char"/>
    <w:basedOn w:val="a"/>
    <w:unhideWhenUsed/>
    <w:rsid w:val="008F44D7"/>
    <w:pPr>
      <w:spacing w:before="100" w:beforeAutospacing="1" w:after="100" w:afterAutospacing="1"/>
    </w:pPr>
    <w:rPr>
      <w:rFonts w:hint="eastAsia"/>
      <w:sz w:val="24"/>
      <w:szCs w:val="24"/>
    </w:rPr>
  </w:style>
  <w:style w:type="character" w:customStyle="1" w:styleId="a6">
    <w:name w:val="页眉 字符"/>
    <w:basedOn w:val="a0"/>
    <w:link w:val="a5"/>
    <w:uiPriority w:val="99"/>
    <w:rsid w:val="008F44D7"/>
    <w:rPr>
      <w:rFonts w:ascii="Times New Roman" w:eastAsia="宋体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44D7"/>
    <w:rPr>
      <w:rFonts w:ascii="Times New Roman" w:eastAsia="宋体" w:hAnsi="Times New Roman"/>
      <w:kern w:val="2"/>
      <w:sz w:val="18"/>
      <w:szCs w:val="18"/>
    </w:rPr>
  </w:style>
  <w:style w:type="character" w:customStyle="1" w:styleId="wpvisitcount">
    <w:name w:val="wp_visitcount"/>
    <w:basedOn w:val="a0"/>
    <w:rsid w:val="008F44D7"/>
  </w:style>
  <w:style w:type="paragraph" w:styleId="aa">
    <w:name w:val="Date"/>
    <w:basedOn w:val="a"/>
    <w:next w:val="a"/>
    <w:link w:val="ab"/>
    <w:uiPriority w:val="99"/>
    <w:rsid w:val="00601BCE"/>
    <w:pPr>
      <w:ind w:leftChars="2500" w:left="100"/>
    </w:pPr>
    <w:rPr>
      <w:rFonts w:ascii="Calibri" w:hAnsi="Calibri" w:cs="Times New Roman"/>
    </w:rPr>
  </w:style>
  <w:style w:type="character" w:customStyle="1" w:styleId="ab">
    <w:name w:val="日期 字符"/>
    <w:basedOn w:val="a0"/>
    <w:link w:val="aa"/>
    <w:uiPriority w:val="99"/>
    <w:rsid w:val="00601BCE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315</Words>
  <Characters>424</Characters>
  <Application>Microsoft Office Word</Application>
  <DocSecurity>0</DocSecurity>
  <Lines>53</Lines>
  <Paragraphs>26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cao</dc:creator>
  <cp:lastModifiedBy>HL W</cp:lastModifiedBy>
  <cp:revision>17</cp:revision>
  <dcterms:created xsi:type="dcterms:W3CDTF">2025-04-29T15:49:00Z</dcterms:created>
  <dcterms:modified xsi:type="dcterms:W3CDTF">2025-05-12T03:44:00Z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D4A42AA08EB34E2D8612DBFABB41AD10_13</vt:lpwstr>
  </property>
</Properties>
</file>